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EB" w:rsidRDefault="001B0EB3" w:rsidP="00052EEB">
      <w:pPr>
        <w:shd w:val="clear" w:color="auto" w:fill="FFFFFF"/>
        <w:spacing w:after="0" w:line="288" w:lineRule="atLeast"/>
        <w:ind w:left="-567"/>
        <w:jc w:val="center"/>
        <w:outlineLvl w:val="0"/>
        <w:rPr>
          <w:rFonts w:eastAsia="Times New Roman" w:cs="Times New Roman"/>
          <w:b/>
          <w:kern w:val="36"/>
          <w:sz w:val="52"/>
          <w:szCs w:val="52"/>
          <w:lang w:eastAsia="ru-RU"/>
        </w:rPr>
      </w:pPr>
      <w:r w:rsidRPr="00052EEB">
        <w:rPr>
          <w:rFonts w:eastAsia="Times New Roman" w:cs="Times New Roman"/>
          <w:b/>
          <w:noProof/>
          <w:kern w:val="36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-681990</wp:posOffset>
            </wp:positionV>
            <wp:extent cx="7467600" cy="10572750"/>
            <wp:effectExtent l="19050" t="0" r="0" b="0"/>
            <wp:wrapNone/>
            <wp:docPr id="1" name="Рисунок 1" descr="C:\Users\000\Desktop\istockphoto-148670814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istockphoto-1486708149-612x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34F" w:rsidRPr="00052EEB">
        <w:rPr>
          <w:rFonts w:eastAsia="Times New Roman" w:cs="Times New Roman"/>
          <w:b/>
          <w:kern w:val="36"/>
          <w:sz w:val="52"/>
          <w:szCs w:val="52"/>
          <w:lang w:eastAsia="ru-RU"/>
        </w:rPr>
        <w:t>Консультация для родителей</w:t>
      </w:r>
    </w:p>
    <w:p w:rsidR="0038634F" w:rsidRPr="00052EEB" w:rsidRDefault="0038634F" w:rsidP="00052EEB">
      <w:pPr>
        <w:shd w:val="clear" w:color="auto" w:fill="FFFFFF"/>
        <w:spacing w:after="0" w:line="288" w:lineRule="atLeast"/>
        <w:ind w:left="-567"/>
        <w:jc w:val="center"/>
        <w:outlineLvl w:val="0"/>
        <w:rPr>
          <w:rFonts w:eastAsia="Times New Roman" w:cs="Times New Roman"/>
          <w:b/>
          <w:kern w:val="36"/>
          <w:sz w:val="52"/>
          <w:szCs w:val="52"/>
          <w:lang w:eastAsia="ru-RU"/>
        </w:rPr>
      </w:pPr>
      <w:r w:rsidRPr="00052EEB">
        <w:rPr>
          <w:rFonts w:eastAsia="Times New Roman" w:cs="Times New Roman"/>
          <w:b/>
          <w:kern w:val="36"/>
          <w:sz w:val="52"/>
          <w:szCs w:val="52"/>
          <w:lang w:eastAsia="ru-RU"/>
        </w:rPr>
        <w:t>«Как научить ребёнка играть в шашки»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br/>
        <w:t xml:space="preserve"> 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Вряд ли кто-нибудь сомневается, что одним из хороших способов развития ребенка является его увлечение интеллектуальными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играми</w:t>
      </w:r>
      <w:r w:rsidRPr="00052EEB">
        <w:rPr>
          <w:rFonts w:eastAsia="Times New Roman" w:cs="Times New Roman"/>
          <w:sz w:val="27"/>
          <w:szCs w:val="27"/>
          <w:lang w:eastAsia="ru-RU"/>
        </w:rPr>
        <w:t>, самыми известными и популярными из которых, конечно же, являются шахматы и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 для детей – это отличное средство развития в ребенке важных качеств и в первую очередь – памяти и логического мышления. Помимо этого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 xml:space="preserve">игра шашки </w:t>
      </w:r>
      <w:bookmarkStart w:id="0" w:name="_GoBack"/>
      <w:bookmarkEnd w:id="0"/>
      <w:r w:rsidRPr="00052EEB">
        <w:rPr>
          <w:rFonts w:eastAsia="Times New Roman" w:cs="Times New Roman"/>
          <w:sz w:val="27"/>
          <w:szCs w:val="27"/>
          <w:lang w:eastAsia="ru-RU"/>
        </w:rPr>
        <w:t xml:space="preserve">для ребенка — это еще и интуиция, целеустремленность, умение принимать верные решения и </w:t>
      </w:r>
      <w:proofErr w:type="gramStart"/>
      <w:r w:rsidRPr="00052EEB">
        <w:rPr>
          <w:rFonts w:eastAsia="Times New Roman" w:cs="Times New Roman"/>
          <w:sz w:val="27"/>
          <w:szCs w:val="27"/>
          <w:lang w:eastAsia="ru-RU"/>
        </w:rPr>
        <w:t>другие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полезные для жизни качества. Поэтому 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родители</w:t>
      </w:r>
      <w:r w:rsidRPr="00052EEB">
        <w:rPr>
          <w:rFonts w:eastAsia="Times New Roman" w:cs="Times New Roman"/>
          <w:sz w:val="27"/>
          <w:szCs w:val="27"/>
          <w:lang w:eastAsia="ru-RU"/>
        </w:rPr>
        <w:t>, которые понимают всю пользу от занятий их ребенка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шашками</w:t>
      </w:r>
      <w:r w:rsidRPr="00052EEB">
        <w:rPr>
          <w:rFonts w:eastAsia="Times New Roman" w:cs="Times New Roman"/>
          <w:sz w:val="27"/>
          <w:szCs w:val="27"/>
          <w:lang w:eastAsia="ru-RU"/>
        </w:rPr>
        <w:t>, уже нашли для себя ответ на вопрос, для чего учить детей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</w:t>
      </w:r>
      <w:r w:rsidRPr="00052EEB">
        <w:rPr>
          <w:rFonts w:eastAsia="Times New Roman" w:cs="Times New Roman"/>
          <w:sz w:val="27"/>
          <w:szCs w:val="27"/>
          <w:lang w:eastAsia="ru-RU"/>
        </w:rPr>
        <w:t>. Обязательно постарайтесь познакомить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ребёнка с игрой в 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. Начинать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играть</w:t>
      </w:r>
      <w:r w:rsidRPr="00052EEB">
        <w:rPr>
          <w:rFonts w:eastAsia="Times New Roman" w:cs="Times New Roman"/>
          <w:sz w:val="27"/>
          <w:szCs w:val="27"/>
          <w:lang w:eastAsia="ru-RU"/>
        </w:rPr>
        <w:t> можно уже в 3 – 4 года. Для малышей очень важно проявить и тренировать для этой игры такие важные качества, как сосредоточенность и внимание. Именно это понадобится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, когда он пойдёт в школу, что ещё раз доказывает пользу шашек в дошкольном возрасте. Эта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</w:t>
      </w:r>
      <w:r w:rsidRPr="00052EEB">
        <w:rPr>
          <w:rFonts w:eastAsia="Times New Roman" w:cs="Times New Roman"/>
          <w:sz w:val="27"/>
          <w:szCs w:val="27"/>
          <w:lang w:eastAsia="ru-RU"/>
        </w:rPr>
        <w:t> рекомендуется даже в том случае, если Ваш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ребёнок неусидчив</w:t>
      </w:r>
      <w:r w:rsidRPr="00052EEB">
        <w:rPr>
          <w:rFonts w:eastAsia="Times New Roman" w:cs="Times New Roman"/>
          <w:sz w:val="27"/>
          <w:szCs w:val="27"/>
          <w:lang w:eastAsia="ru-RU"/>
        </w:rPr>
        <w:t>, плохо выдерживает длительные занятия и т. п. Очень часто именно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 в шашки вырабатывает у ребёнка</w:t>
      </w:r>
      <w:r w:rsidRPr="00052EEB">
        <w:rPr>
          <w:rFonts w:eastAsia="Times New Roman" w:cs="Times New Roman"/>
          <w:sz w:val="27"/>
          <w:szCs w:val="27"/>
          <w:lang w:eastAsia="ru-RU"/>
        </w:rPr>
        <w:t> эти необходимые качества и помогает лучшим успехам во время учёбы в школе. Во многих общеобразовательных школах открыты и рекомендованы кружки шашек.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Возникает следующий </w:t>
      </w:r>
      <w:r w:rsidRPr="00052EEB">
        <w:rPr>
          <w:rFonts w:eastAsia="Times New Roman" w:cs="Times New Roman"/>
          <w:b/>
          <w:sz w:val="27"/>
          <w:szCs w:val="27"/>
          <w:u w:val="single"/>
          <w:bdr w:val="none" w:sz="0" w:space="0" w:color="auto" w:frame="1"/>
          <w:lang w:eastAsia="ru-RU"/>
        </w:rPr>
        <w:t>вопрос</w:t>
      </w:r>
      <w:r w:rsidRPr="00052EEB">
        <w:rPr>
          <w:rFonts w:eastAsia="Times New Roman" w:cs="Times New Roman"/>
          <w:b/>
          <w:sz w:val="27"/>
          <w:szCs w:val="27"/>
          <w:lang w:eastAsia="ru-RU"/>
        </w:rPr>
        <w:t>: как </w:t>
      </w:r>
      <w:r w:rsidRPr="00052EEB">
        <w:rPr>
          <w:rFonts w:eastAsia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научить ребенка играть в шашки</w:t>
      </w:r>
      <w:r w:rsidRPr="00052EEB">
        <w:rPr>
          <w:rFonts w:eastAsia="Times New Roman" w:cs="Times New Roman"/>
          <w:b/>
          <w:sz w:val="27"/>
          <w:szCs w:val="27"/>
          <w:lang w:eastAsia="ru-RU"/>
        </w:rPr>
        <w:t>.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 На первый взгляд этот процесс не предполагает сложностей. Ведь правила шашек настолько просты, что понять их и следовать им сможет даже маленький ребенок. Однако</w:t>
      </w:r>
      <w:proofErr w:type="gramStart"/>
      <w:r w:rsidRPr="00052EEB">
        <w:rPr>
          <w:rFonts w:eastAsia="Times New Roman" w:cs="Times New Roman"/>
          <w:sz w:val="27"/>
          <w:szCs w:val="27"/>
          <w:lang w:eastAsia="ru-RU"/>
        </w:rPr>
        <w:t>,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есть общие важные моменты, без которых не добиться успеха в приобщении детей к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</w:t>
      </w:r>
      <w:r w:rsidRPr="00052EEB">
        <w:rPr>
          <w:rFonts w:eastAsia="Times New Roman" w:cs="Times New Roman"/>
          <w:sz w:val="27"/>
          <w:szCs w:val="27"/>
          <w:lang w:eastAsia="ru-RU"/>
        </w:rPr>
        <w:t> да и другим полезным развивающим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играм</w:t>
      </w:r>
      <w:r w:rsidRPr="00052EEB">
        <w:rPr>
          <w:rFonts w:eastAsia="Times New Roman" w:cs="Times New Roman"/>
          <w:sz w:val="27"/>
          <w:szCs w:val="27"/>
          <w:lang w:eastAsia="ru-RU"/>
        </w:rPr>
        <w:t>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Самый важный и действенный способ увлечь ребенка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шашками</w:t>
      </w:r>
      <w:r w:rsidRPr="00052EEB">
        <w:rPr>
          <w:rFonts w:eastAsia="Times New Roman" w:cs="Times New Roman"/>
          <w:sz w:val="27"/>
          <w:szCs w:val="27"/>
          <w:lang w:eastAsia="ru-RU"/>
        </w:rPr>
        <w:t> – это увлечься вместе с ним! То есть, не рассказывать ребенку о том, как ему будет интересно и полезно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играть в 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, а проявить и разделить этот интерес вместе с ребенком.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Несколько советов, которые помогут вам увлечь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ребёнка шашками</w:t>
      </w:r>
      <w:r w:rsidRPr="00052EEB">
        <w:rPr>
          <w:rFonts w:eastAsia="Times New Roman" w:cs="Times New Roman"/>
          <w:sz w:val="27"/>
          <w:szCs w:val="27"/>
          <w:lang w:eastAsia="ru-RU"/>
        </w:rPr>
        <w:t>: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1. Осваивайте литературу по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</w:t>
      </w:r>
      <w:r w:rsidRPr="00052EEB">
        <w:rPr>
          <w:rFonts w:eastAsia="Times New Roman" w:cs="Times New Roman"/>
          <w:sz w:val="27"/>
          <w:szCs w:val="27"/>
          <w:lang w:eastAsia="ru-RU"/>
        </w:rPr>
        <w:t>, а также различные шашечные сайты. Это нужно для того, чтобы изучать творчество известных шашистов, самостоятельно изучать приёмы игры, уметь решать и объяснять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 задачи по шашкам</w:t>
      </w:r>
      <w:r w:rsidRPr="00052EEB">
        <w:rPr>
          <w:rFonts w:eastAsia="Times New Roman" w:cs="Times New Roman"/>
          <w:sz w:val="27"/>
          <w:szCs w:val="27"/>
          <w:lang w:eastAsia="ru-RU"/>
        </w:rPr>
        <w:t>, изучать интересные и красивые шашечные позиции и партии.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2. Старайтесь находить возможность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играть в 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 с человеком или хотя бы с компьютером, если нет другой возможности. Для этого достаточно установить простую бесплатную шашечную программу или, для большего эффекта, ту, которая способна к сохранению и анализу сыгранной партии, а </w:t>
      </w:r>
      <w:proofErr w:type="gramStart"/>
      <w:r w:rsidRPr="00052EEB">
        <w:rPr>
          <w:rFonts w:eastAsia="Times New Roman" w:cs="Times New Roman"/>
          <w:sz w:val="27"/>
          <w:szCs w:val="27"/>
          <w:lang w:eastAsia="ru-RU"/>
        </w:rPr>
        <w:t>также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которая сможет указать на совершённые ошибки.</w:t>
      </w:r>
    </w:p>
    <w:p w:rsidR="0038634F" w:rsidRPr="00052EEB" w:rsidRDefault="00052EEB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-681990</wp:posOffset>
            </wp:positionV>
            <wp:extent cx="7467600" cy="10572750"/>
            <wp:effectExtent l="19050" t="0" r="0" b="0"/>
            <wp:wrapNone/>
            <wp:docPr id="4" name="Рисунок 1" descr="C:\Users\000\Desktop\istockphoto-148670814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istockphoto-1486708149-612x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3. Рассказывайте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 разные истории про шашки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4. Показывайте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 несложные увлекательные элементы игры в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5. Не скупитесь на похвалы для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ребёнка</w:t>
      </w:r>
      <w:r w:rsidRPr="00052EEB">
        <w:rPr>
          <w:rFonts w:eastAsia="Times New Roman" w:cs="Times New Roman"/>
          <w:sz w:val="27"/>
          <w:szCs w:val="27"/>
          <w:lang w:eastAsia="ru-RU"/>
        </w:rPr>
        <w:t> за достигнутые успехи в игре, не ругайте его в случае неудачи. Говорите, что гордитесь его успехами в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шашках</w:t>
      </w:r>
      <w:r w:rsidRPr="00052EEB">
        <w:rPr>
          <w:rFonts w:eastAsia="Times New Roman" w:cs="Times New Roman"/>
          <w:sz w:val="27"/>
          <w:szCs w:val="27"/>
          <w:lang w:eastAsia="ru-RU"/>
        </w:rPr>
        <w:t>, хвастайтесь ими в присутствии других людей. Заинтересовывайте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ребёнка</w:t>
      </w:r>
      <w:r w:rsidRPr="00052EEB">
        <w:rPr>
          <w:rFonts w:eastAsia="Times New Roman" w:cs="Times New Roman"/>
          <w:sz w:val="27"/>
          <w:szCs w:val="27"/>
          <w:lang w:eastAsia="ru-RU"/>
        </w:rPr>
        <w:t>, а не принуждайте его. Главное, чтобы процесс проходил интересно и ненавязчиво.</w:t>
      </w:r>
    </w:p>
    <w:p w:rsidR="0038634F" w:rsidRPr="00052EEB" w:rsidRDefault="0038634F" w:rsidP="00052EEB">
      <w:pPr>
        <w:spacing w:after="0" w:line="240" w:lineRule="auto"/>
        <w:ind w:firstLine="360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ОБУЧЕНИЕ И ПОДГОТОВКА К ИГРЕ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Знакомство и обучение дошкольника игре в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происходит поэтапно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. </w:t>
      </w:r>
      <w:proofErr w:type="gramStart"/>
      <w:r w:rsidRPr="00052EEB">
        <w:rPr>
          <w:rFonts w:eastAsia="Times New Roman" w:cs="Times New Roman"/>
          <w:sz w:val="27"/>
          <w:szCs w:val="27"/>
          <w:lang w:eastAsia="ru-RU"/>
        </w:rPr>
        <w:t>Внимательно рассмотрите фишки (форму, цвет, доску, выделяя белые и чёрные поля, материал, поверхность.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Дайте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 возможность обследовать руками фишки, убедиться в особенностях внешнего вида перевёрнутой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(будущей дамки)</w:t>
      </w:r>
      <w:r w:rsidRPr="00052EEB">
        <w:rPr>
          <w:rFonts w:eastAsia="Times New Roman" w:cs="Times New Roman"/>
          <w:sz w:val="27"/>
          <w:szCs w:val="27"/>
          <w:lang w:eastAsia="ru-RU"/>
        </w:rPr>
        <w:t>. Дайте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 две фишки разных цветов и объясните, что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на поле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(независимо от их цвета)</w:t>
      </w:r>
      <w:r w:rsidRPr="00052EEB">
        <w:rPr>
          <w:rFonts w:eastAsia="Times New Roman" w:cs="Times New Roman"/>
          <w:sz w:val="27"/>
          <w:szCs w:val="27"/>
          <w:lang w:eastAsia="ru-RU"/>
        </w:rPr>
        <w:t> стоят и двигаются только по чёрным клеткам. Это необходимо для того, чтобы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 соперников встретились в игре. Предложите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 самостоятельно разместить свои фишки в любом месте доски, при этом следите за правильностью расстановки их на чёрные поля. Предложите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 xml:space="preserve">ребёнку </w:t>
      </w:r>
      <w:r w:rsidRPr="00052EEB">
        <w:rPr>
          <w:rFonts w:eastAsia="Times New Roman" w:cs="Times New Roman"/>
          <w:sz w:val="27"/>
          <w:szCs w:val="27"/>
          <w:lang w:eastAsia="ru-RU"/>
        </w:rPr>
        <w:t>правильно расставить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на игровом поле</w:t>
      </w:r>
      <w:r w:rsidRPr="00052EEB">
        <w:rPr>
          <w:rFonts w:eastAsia="Times New Roman" w:cs="Times New Roman"/>
          <w:sz w:val="27"/>
          <w:szCs w:val="27"/>
          <w:lang w:eastAsia="ru-RU"/>
        </w:rPr>
        <w:t>, объяснив, что перед началом игры фишки разных цветов находятся на своих половинах игрового поля. При этом центр поля свободен для того, чтобы можно было совершать ходы. Размещать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 следует в три ряда от ближнего к себе края игрового поля и только на чёрные клетки. Для закрепления полученной информации предложите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 xml:space="preserve">ребёнку </w:t>
      </w:r>
      <w:r w:rsidRPr="00052EEB">
        <w:rPr>
          <w:rFonts w:eastAsia="Times New Roman" w:cs="Times New Roman"/>
          <w:sz w:val="27"/>
          <w:szCs w:val="27"/>
          <w:lang w:eastAsia="ru-RU"/>
        </w:rPr>
        <w:t>взять 12 шашек одного цвета и разместить их на поле. Обычно это не вызывает затруднений.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Переходим к обучению ходам по диагонали вперёд на свободное соседнее чёрное поле. Количество шашек лучше сократить с 12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(24)</w:t>
      </w:r>
      <w:r w:rsidRPr="00052EEB">
        <w:rPr>
          <w:rFonts w:eastAsia="Times New Roman" w:cs="Times New Roman"/>
          <w:sz w:val="27"/>
          <w:szCs w:val="27"/>
          <w:lang w:eastAsia="ru-RU"/>
        </w:rPr>
        <w:t> до 4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(8)</w:t>
      </w:r>
      <w:r w:rsidRPr="00052EEB">
        <w:rPr>
          <w:rFonts w:eastAsia="Times New Roman" w:cs="Times New Roman"/>
          <w:sz w:val="27"/>
          <w:szCs w:val="27"/>
          <w:lang w:eastAsia="ru-RU"/>
        </w:rPr>
        <w:t>. Это даст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 возможность сделать больше упражнений. Чтобы не допустить зрительного напряжения и утомления, отрабатывать важные моменты игры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(ходы, бой соперника, дамки)</w:t>
      </w:r>
      <w:r w:rsidRPr="00052EEB">
        <w:rPr>
          <w:rFonts w:eastAsia="Times New Roman" w:cs="Times New Roman"/>
          <w:sz w:val="27"/>
          <w:szCs w:val="27"/>
          <w:lang w:eastAsia="ru-RU"/>
        </w:rPr>
        <w:t> также лучше с меньшим числом шашек.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Объясните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 смысл игры – уничтожить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 соперника при продвижении своих шашек вперёд. Простая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 назад не ходит</w:t>
      </w:r>
      <w:r w:rsidRPr="00052EEB">
        <w:rPr>
          <w:rFonts w:eastAsia="Times New Roman" w:cs="Times New Roman"/>
          <w:sz w:val="27"/>
          <w:szCs w:val="27"/>
          <w:lang w:eastAsia="ru-RU"/>
        </w:rPr>
        <w:t>.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Проигравшим считается тот</w:t>
      </w:r>
      <w:r w:rsidRPr="00052EEB">
        <w:rPr>
          <w:rFonts w:eastAsia="Times New Roman" w:cs="Times New Roman"/>
          <w:sz w:val="27"/>
          <w:szCs w:val="27"/>
          <w:lang w:eastAsia="ru-RU"/>
        </w:rPr>
        <w:t>, у кого не осталось на игровом поле шашек или отсутствует возможность делать ходы.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Проведите тренировочную игру с ограниченным числом шашек на поле. Отрабатывая ходы,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ребёнок</w:t>
      </w:r>
      <w:r w:rsidRPr="00052EEB">
        <w:rPr>
          <w:rFonts w:eastAsia="Times New Roman" w:cs="Times New Roman"/>
          <w:sz w:val="27"/>
          <w:szCs w:val="27"/>
          <w:lang w:eastAsia="ru-RU"/>
        </w:rPr>
        <w:t> рано или поздно столкнётся с положением, когда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 соперников </w:t>
      </w:r>
      <w:proofErr w:type="gramStart"/>
      <w:r w:rsidRPr="00052EEB">
        <w:rPr>
          <w:rFonts w:eastAsia="Times New Roman" w:cs="Times New Roman"/>
          <w:sz w:val="27"/>
          <w:szCs w:val="27"/>
          <w:lang w:eastAsia="ru-RU"/>
        </w:rPr>
        <w:t>встретятся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и будут находиться на соседних полях по диагонали, а поле за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шашкой соперника свободно</w:t>
      </w:r>
      <w:r w:rsidRPr="00052EEB">
        <w:rPr>
          <w:rFonts w:eastAsia="Times New Roman" w:cs="Times New Roman"/>
          <w:sz w:val="27"/>
          <w:szCs w:val="27"/>
          <w:lang w:eastAsia="ru-RU"/>
        </w:rPr>
        <w:t>. Взрослый показывает, что тот из игроков, чья очередь делать ход, обязан взять (бить,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«съесть»</w:t>
      </w:r>
      <w:r w:rsidRPr="00052EEB">
        <w:rPr>
          <w:rFonts w:eastAsia="Times New Roman" w:cs="Times New Roman"/>
          <w:sz w:val="27"/>
          <w:szCs w:val="27"/>
          <w:lang w:eastAsia="ru-RU"/>
        </w:rPr>
        <w:t>)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 xml:space="preserve">шашку </w:t>
      </w:r>
      <w:r w:rsidRPr="00052EEB">
        <w:rPr>
          <w:rFonts w:eastAsia="Times New Roman" w:cs="Times New Roman"/>
          <w:sz w:val="27"/>
          <w:szCs w:val="27"/>
          <w:lang w:eastAsia="ru-RU"/>
        </w:rPr>
        <w:t>противника и убрать её с поля. Простая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 может бить шашку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 соперника и ходом назад. </w:t>
      </w:r>
      <w:proofErr w:type="gramStart"/>
      <w:r w:rsidRPr="00052EEB">
        <w:rPr>
          <w:rFonts w:eastAsia="Times New Roman" w:cs="Times New Roman"/>
          <w:sz w:val="27"/>
          <w:szCs w:val="27"/>
          <w:lang w:eastAsia="ru-RU"/>
        </w:rPr>
        <w:t>Расскажите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, что в любом бою, в том числе и в шашечном, есть герои.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Это простые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, которые достигнув последнего ряда поля соперника, становятся ударными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шашками</w:t>
      </w:r>
      <w:r w:rsidRPr="00052EEB">
        <w:rPr>
          <w:rFonts w:eastAsia="Times New Roman" w:cs="Times New Roman"/>
          <w:sz w:val="27"/>
          <w:szCs w:val="27"/>
          <w:lang w:eastAsia="ru-RU"/>
        </w:rPr>
        <w:t> – дамками и продолжают бой. Дамка может ходить по любым диагоналям игрового поля, уничтожая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соперника</w:t>
      </w:r>
      <w:r w:rsidRPr="00052EEB">
        <w:rPr>
          <w:rFonts w:eastAsia="Times New Roman" w:cs="Times New Roman"/>
          <w:sz w:val="27"/>
          <w:szCs w:val="27"/>
          <w:lang w:eastAsia="ru-RU"/>
        </w:rPr>
        <w:t>. Она представляет собой перевёрнутую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шашку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. </w:t>
      </w:r>
      <w:r w:rsidRPr="00052EEB">
        <w:rPr>
          <w:rFonts w:eastAsia="Times New Roman" w:cs="Times New Roman"/>
          <w:sz w:val="27"/>
          <w:szCs w:val="27"/>
          <w:lang w:eastAsia="ru-RU"/>
        </w:rPr>
        <w:lastRenderedPageBreak/>
        <w:t>Можно в дамку вставить круг другого яркого цвета. Так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ребёнку</w:t>
      </w:r>
      <w:r w:rsidRPr="00052EEB">
        <w:rPr>
          <w:rFonts w:eastAsia="Times New Roman" w:cs="Times New Roman"/>
          <w:sz w:val="27"/>
          <w:szCs w:val="27"/>
          <w:lang w:eastAsia="ru-RU"/>
        </w:rPr>
        <w:t> будет легче не только отличать свои дамки от простых шашек, но и выделять дамки соперника и следить за ними особенно пристально.</w:t>
      </w:r>
      <w:r w:rsidR="00052EEB" w:rsidRPr="00052EEB">
        <w:rPr>
          <w:rFonts w:eastAsia="Times New Roman" w:cs="Times New Roman"/>
          <w:b/>
          <w:noProof/>
          <w:kern w:val="36"/>
          <w:sz w:val="52"/>
          <w:szCs w:val="52"/>
          <w:lang w:eastAsia="ru-RU"/>
        </w:rPr>
        <w:t xml:space="preserve"> </w:t>
      </w:r>
    </w:p>
    <w:p w:rsidR="0038634F" w:rsidRPr="00052EEB" w:rsidRDefault="00052EEB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-1282700</wp:posOffset>
            </wp:positionV>
            <wp:extent cx="7467600" cy="10572750"/>
            <wp:effectExtent l="19050" t="0" r="0" b="0"/>
            <wp:wrapNone/>
            <wp:docPr id="5" name="Рисунок 1" descr="C:\Users\000\Desktop\istockphoto-148670814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istockphoto-1486708149-612x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Начинается сама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. Взрослый спрашивает у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ребёнка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, кто должен ходить первым и объясняет, что игру в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 xml:space="preserve"> всегда начинают белые. </w:t>
      </w:r>
      <w:proofErr w:type="gramStart"/>
      <w:r w:rsidR="0038634F" w:rsidRPr="00052EEB">
        <w:rPr>
          <w:rFonts w:eastAsia="Times New Roman" w:cs="Times New Roman"/>
          <w:sz w:val="27"/>
          <w:szCs w:val="27"/>
          <w:lang w:eastAsia="ru-RU"/>
        </w:rPr>
        <w:t>Он также демонстрирует, как можно провести жеребьёвку, спрятав разные по цвету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 xml:space="preserve">шашки 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в левой и правой руках.</w:t>
      </w:r>
      <w:proofErr w:type="gramEnd"/>
      <w:r w:rsidR="0038634F" w:rsidRPr="00052EEB">
        <w:rPr>
          <w:rFonts w:eastAsia="Times New Roman" w:cs="Times New Roman"/>
          <w:sz w:val="27"/>
          <w:szCs w:val="27"/>
          <w:lang w:eastAsia="ru-RU"/>
        </w:rPr>
        <w:t>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 требует полного сосредоточения, внимания, обозрения всего поля. Как правило,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ребёнок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 так сосредоточен своей стратегией, передвижением шашек, что не может оценивать картину на доске в целом, не замечают ходов соперника и динамики изменения ситуации. Задача взрослого –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научить детей правилу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: перед тем как сделать ход, необходимо оценивать ситуацию на доске, следить за всеми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шашками на игровом поле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, а также прогнозировать развитие ситуации.</w:t>
      </w:r>
    </w:p>
    <w:p w:rsidR="0038634F" w:rsidRPr="00052EEB" w:rsidRDefault="0038634F" w:rsidP="00052EEB">
      <w:pPr>
        <w:spacing w:after="0" w:line="240" w:lineRule="auto"/>
        <w:ind w:firstLine="360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КРАТКИЙ СПИСОК ТЕРМИНОВ ИГРЫ В </w:t>
      </w:r>
      <w:r w:rsidRPr="00052EEB">
        <w:rPr>
          <w:rFonts w:eastAsia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ШАШКИ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 xml:space="preserve">Простая </w:t>
      </w:r>
      <w:r w:rsidRPr="00052EEB">
        <w:rPr>
          <w:rFonts w:eastAsia="Times New Roman" w:cs="Times New Roman"/>
          <w:sz w:val="27"/>
          <w:szCs w:val="27"/>
          <w:lang w:eastAsia="ru-RU"/>
        </w:rPr>
        <w:t>— обычная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(не дамка)</w:t>
      </w:r>
      <w:r w:rsidRPr="00052EEB">
        <w:rPr>
          <w:rFonts w:eastAsia="Times New Roman" w:cs="Times New Roman"/>
          <w:sz w:val="27"/>
          <w:szCs w:val="27"/>
          <w:lang w:eastAsia="ru-RU"/>
        </w:rPr>
        <w:t>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Бортовые </w:t>
      </w:r>
      <w:r w:rsidRPr="00052EEB">
        <w:rPr>
          <w:rFonts w:eastAsia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 xml:space="preserve"> — 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, занимающие бортовые поля шашечной доски.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spellStart"/>
      <w:r w:rsidRPr="00052EEB">
        <w:rPr>
          <w:rFonts w:eastAsia="Times New Roman" w:cs="Times New Roman"/>
          <w:b/>
          <w:sz w:val="27"/>
          <w:szCs w:val="27"/>
          <w:lang w:eastAsia="ru-RU"/>
        </w:rPr>
        <w:t>Дамочные</w:t>
      </w:r>
      <w:proofErr w:type="spellEnd"/>
      <w:r w:rsidRPr="00052EEB">
        <w:rPr>
          <w:rFonts w:eastAsia="Times New Roman" w:cs="Times New Roman"/>
          <w:b/>
          <w:sz w:val="27"/>
          <w:szCs w:val="27"/>
          <w:lang w:eastAsia="ru-RU"/>
        </w:rPr>
        <w:t xml:space="preserve"> поля </w:t>
      </w:r>
      <w:r w:rsidRPr="00052EEB">
        <w:rPr>
          <w:rFonts w:eastAsia="Times New Roman" w:cs="Times New Roman"/>
          <w:sz w:val="27"/>
          <w:szCs w:val="27"/>
          <w:lang w:eastAsia="ru-RU"/>
        </w:rPr>
        <w:t>— поля, находящиеся в последних горизонтальных рядах шашечной доски.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 xml:space="preserve">Дамка </w:t>
      </w:r>
      <w:r w:rsidRPr="00052EEB">
        <w:rPr>
          <w:rFonts w:eastAsia="Times New Roman" w:cs="Times New Roman"/>
          <w:sz w:val="27"/>
          <w:szCs w:val="27"/>
          <w:lang w:eastAsia="ru-RU"/>
        </w:rPr>
        <w:t>—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, достигшая </w:t>
      </w:r>
      <w:proofErr w:type="spellStart"/>
      <w:r w:rsidRPr="00052EEB">
        <w:rPr>
          <w:rFonts w:eastAsia="Times New Roman" w:cs="Times New Roman"/>
          <w:sz w:val="27"/>
          <w:szCs w:val="27"/>
          <w:lang w:eastAsia="ru-RU"/>
        </w:rPr>
        <w:t>дамочных</w:t>
      </w:r>
      <w:proofErr w:type="spell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полей.</w:t>
      </w:r>
    </w:p>
    <w:p w:rsidR="0038634F" w:rsidRPr="00052EEB" w:rsidRDefault="0038634F" w:rsidP="00052EEB">
      <w:pPr>
        <w:spacing w:after="0" w:line="288" w:lineRule="atLeast"/>
        <w:jc w:val="center"/>
        <w:outlineLvl w:val="1"/>
        <w:rPr>
          <w:rFonts w:eastAsia="Times New Roman" w:cs="Times New Roman"/>
          <w:b/>
          <w:sz w:val="42"/>
          <w:szCs w:val="42"/>
          <w:lang w:eastAsia="ru-RU"/>
        </w:rPr>
      </w:pPr>
      <w:r w:rsidRPr="00052EEB">
        <w:rPr>
          <w:rFonts w:eastAsia="Times New Roman" w:cs="Times New Roman"/>
          <w:b/>
          <w:sz w:val="42"/>
          <w:szCs w:val="42"/>
          <w:lang w:eastAsia="ru-RU"/>
        </w:rPr>
        <w:t>Ход — передвижение </w:t>
      </w:r>
      <w:r w:rsidRPr="00052EEB">
        <w:rPr>
          <w:rFonts w:eastAsia="Times New Roman" w:cs="Times New Roman"/>
          <w:b/>
          <w:bCs/>
          <w:sz w:val="42"/>
          <w:szCs w:val="42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b/>
          <w:sz w:val="42"/>
          <w:szCs w:val="42"/>
          <w:lang w:eastAsia="ru-RU"/>
        </w:rPr>
        <w:t> с одного поля на другое.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Тихий ход, или темп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 — простое перемещение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 xml:space="preserve">Ударный ход, удар, или бой </w:t>
      </w:r>
      <w:r w:rsidRPr="00052EEB">
        <w:rPr>
          <w:rFonts w:eastAsia="Times New Roman" w:cs="Times New Roman"/>
          <w:sz w:val="27"/>
          <w:szCs w:val="27"/>
          <w:lang w:eastAsia="ru-RU"/>
        </w:rPr>
        <w:t>— ход, сопровождающийся взятием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 или шашек противника.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Поддача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 — преднамеренная постановка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под удар</w:t>
      </w:r>
      <w:r w:rsidRPr="00052EEB">
        <w:rPr>
          <w:rFonts w:eastAsia="Times New Roman" w:cs="Times New Roman"/>
          <w:sz w:val="27"/>
          <w:szCs w:val="27"/>
          <w:lang w:eastAsia="ru-RU"/>
        </w:rPr>
        <w:t>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Размен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 — поддача под удар одной или нескольких своих шашек и взятие такого же количества шашек противника.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Проходная </w:t>
      </w:r>
      <w:r w:rsidRPr="00052EEB">
        <w:rPr>
          <w:rFonts w:eastAsia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шашка 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— шашка</w:t>
      </w:r>
      <w:r w:rsidRPr="00052EEB">
        <w:rPr>
          <w:rFonts w:eastAsia="Times New Roman" w:cs="Times New Roman"/>
          <w:sz w:val="27"/>
          <w:szCs w:val="27"/>
          <w:lang w:eastAsia="ru-RU"/>
        </w:rPr>
        <w:t>, которой обеспечен проход в дамки.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 xml:space="preserve">Прорыв </w:t>
      </w:r>
      <w:r w:rsidRPr="00052EEB">
        <w:rPr>
          <w:rFonts w:eastAsia="Times New Roman" w:cs="Times New Roman"/>
          <w:sz w:val="27"/>
          <w:szCs w:val="27"/>
          <w:lang w:eastAsia="ru-RU"/>
        </w:rPr>
        <w:t>— стратегический приём, позволяющий прорваться в дамки.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 xml:space="preserve">Столбняк </w:t>
      </w:r>
      <w:r w:rsidRPr="00052EEB">
        <w:rPr>
          <w:rFonts w:eastAsia="Times New Roman" w:cs="Times New Roman"/>
          <w:sz w:val="27"/>
          <w:szCs w:val="27"/>
          <w:lang w:eastAsia="ru-RU"/>
        </w:rPr>
        <w:t>— противостояние дамок, при котором очередь хода приводит к поражению.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Решето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 — расположение шашек, при котором между ними имеются свободные поля.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 xml:space="preserve">Запирание </w:t>
      </w:r>
      <w:r w:rsidRPr="00052EEB">
        <w:rPr>
          <w:rFonts w:eastAsia="Times New Roman" w:cs="Times New Roman"/>
          <w:sz w:val="27"/>
          <w:szCs w:val="27"/>
          <w:lang w:eastAsia="ru-RU"/>
        </w:rPr>
        <w:t>— положение, при котором одна или несколько шашек одной из сторон закрыты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шашками</w:t>
      </w:r>
      <w:r w:rsidRPr="00052EEB">
        <w:rPr>
          <w:rFonts w:eastAsia="Times New Roman" w:cs="Times New Roman"/>
          <w:sz w:val="27"/>
          <w:szCs w:val="27"/>
          <w:lang w:eastAsia="ru-RU"/>
        </w:rPr>
        <w:t> противника и не могут ходить.</w:t>
      </w:r>
    </w:p>
    <w:p w:rsidR="0038634F" w:rsidRPr="00052EEB" w:rsidRDefault="0038634F" w:rsidP="00052EEB">
      <w:pPr>
        <w:spacing w:after="0" w:line="240" w:lineRule="auto"/>
        <w:ind w:firstLine="360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052EEB">
        <w:rPr>
          <w:rFonts w:eastAsia="Times New Roman" w:cs="Times New Roman"/>
          <w:b/>
          <w:sz w:val="27"/>
          <w:szCs w:val="27"/>
          <w:lang w:eastAsia="ru-RU"/>
        </w:rPr>
        <w:t>ПРАВИЛА ИГРЫ В РУССКИЕ </w:t>
      </w:r>
      <w:r w:rsidRPr="00052EEB">
        <w:rPr>
          <w:rFonts w:eastAsia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ШАШКИ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(регламент соревнований)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У каждого игрока по 12 шашек, которые расставляются по чёрным полям на доске в 64 клетки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(8)</w:t>
      </w:r>
      <w:r w:rsidRPr="00052EEB">
        <w:rPr>
          <w:rFonts w:eastAsia="Times New Roman" w:cs="Times New Roman"/>
          <w:sz w:val="27"/>
          <w:szCs w:val="27"/>
          <w:lang w:eastAsia="ru-RU"/>
        </w:rPr>
        <w:t>. Доску нужно ставить так, чтобы угловое чёрное поле находилось слева от </w:t>
      </w:r>
      <w:proofErr w:type="gramStart"/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играющих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>.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 двигаются только по чёрным полям по диагонали вперёд на свободное соседнее поле. Начинают игру белые. Ходы делают по очереди. Нельзя делать подряд несколько ходов. Простые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назад не ходят</w:t>
      </w:r>
      <w:r w:rsidRPr="00052EEB">
        <w:rPr>
          <w:rFonts w:eastAsia="Times New Roman" w:cs="Times New Roman"/>
          <w:sz w:val="27"/>
          <w:szCs w:val="27"/>
          <w:lang w:eastAsia="ru-RU"/>
        </w:rPr>
        <w:t xml:space="preserve">. </w:t>
      </w:r>
      <w:proofErr w:type="gramStart"/>
      <w:r w:rsidRPr="00052EEB">
        <w:rPr>
          <w:rFonts w:eastAsia="Times New Roman" w:cs="Times New Roman"/>
          <w:sz w:val="27"/>
          <w:szCs w:val="27"/>
          <w:lang w:eastAsia="ru-RU"/>
        </w:rPr>
        <w:t>Если белая и чёрная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Pr="00052EEB">
        <w:rPr>
          <w:rFonts w:eastAsia="Times New Roman" w:cs="Times New Roman"/>
          <w:sz w:val="27"/>
          <w:szCs w:val="27"/>
          <w:lang w:eastAsia="ru-RU"/>
        </w:rPr>
        <w:t> встретились и находятся на соседних полях по диагонали, а поле за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 xml:space="preserve">шашкой противника 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lastRenderedPageBreak/>
        <w:t>свободно</w:t>
      </w:r>
      <w:r w:rsidRPr="00052EEB">
        <w:rPr>
          <w:rFonts w:eastAsia="Times New Roman" w:cs="Times New Roman"/>
          <w:sz w:val="27"/>
          <w:szCs w:val="27"/>
          <w:lang w:eastAsia="ru-RU"/>
        </w:rPr>
        <w:t>, тот из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играющих</w:t>
      </w:r>
      <w:r w:rsidRPr="00052EEB">
        <w:rPr>
          <w:rFonts w:eastAsia="Times New Roman" w:cs="Times New Roman"/>
          <w:sz w:val="27"/>
          <w:szCs w:val="27"/>
          <w:lang w:eastAsia="ru-RU"/>
        </w:rPr>
        <w:t>, чья очередь хода, обязан взять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(побить)</w:t>
      </w:r>
      <w:r w:rsidRPr="00052EEB">
        <w:rPr>
          <w:rFonts w:eastAsia="Times New Roman" w:cs="Times New Roman"/>
          <w:sz w:val="27"/>
          <w:szCs w:val="27"/>
          <w:lang w:eastAsia="ru-RU"/>
        </w:rPr>
        <w:t> её и снять с доски.</w:t>
      </w:r>
      <w:proofErr w:type="gramEnd"/>
      <w:r w:rsidRPr="00052EEB">
        <w:rPr>
          <w:rFonts w:eastAsia="Times New Roman" w:cs="Times New Roman"/>
          <w:sz w:val="27"/>
          <w:szCs w:val="27"/>
          <w:lang w:eastAsia="ru-RU"/>
        </w:rPr>
        <w:t xml:space="preserve"> Брать </w:t>
      </w:r>
      <w:r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(бить)</w:t>
      </w:r>
      <w:r w:rsidRPr="00052EEB">
        <w:rPr>
          <w:rFonts w:eastAsia="Times New Roman" w:cs="Times New Roman"/>
          <w:sz w:val="27"/>
          <w:szCs w:val="27"/>
          <w:lang w:eastAsia="ru-RU"/>
        </w:rPr>
        <w:t>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шашку</w:t>
      </w:r>
      <w:r w:rsidRPr="00052EEB">
        <w:rPr>
          <w:rFonts w:eastAsia="Times New Roman" w:cs="Times New Roman"/>
          <w:sz w:val="27"/>
          <w:szCs w:val="27"/>
          <w:lang w:eastAsia="ru-RU"/>
        </w:rPr>
        <w:t> соперника можно ходом вперёд и назад, если за ней есть свободное поле.</w:t>
      </w:r>
      <w:r w:rsidR="00052EEB" w:rsidRPr="00052EEB">
        <w:rPr>
          <w:rFonts w:eastAsia="Times New Roman" w:cs="Times New Roman"/>
          <w:b/>
          <w:noProof/>
          <w:kern w:val="36"/>
          <w:sz w:val="52"/>
          <w:szCs w:val="52"/>
          <w:lang w:eastAsia="ru-RU"/>
        </w:rPr>
        <w:t xml:space="preserve"> </w:t>
      </w:r>
    </w:p>
    <w:p w:rsidR="0038634F" w:rsidRPr="00052EEB" w:rsidRDefault="00052EEB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-1085850</wp:posOffset>
            </wp:positionV>
            <wp:extent cx="7467600" cy="10572750"/>
            <wp:effectExtent l="19050" t="0" r="0" b="0"/>
            <wp:wrapNone/>
            <wp:docPr id="6" name="Рисунок 1" descr="C:\Users\000\Desktop\istockphoto-148670814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istockphoto-1486708149-612x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38634F" w:rsidRPr="00052EEB">
        <w:rPr>
          <w:rFonts w:eastAsia="Times New Roman" w:cs="Times New Roman"/>
          <w:sz w:val="27"/>
          <w:szCs w:val="27"/>
          <w:lang w:eastAsia="ru-RU"/>
        </w:rPr>
        <w:t>На доске может возникнуть такое положение, что под ударом окажутся сразу несколько шашек противника, тогда их берут (бьют, используя </w:t>
      </w:r>
      <w:r w:rsidR="0038634F" w:rsidRPr="00052EEB">
        <w:rPr>
          <w:rFonts w:eastAsia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«мостик»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, перешагивая через каждую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шашку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 на свободное поле за ней.</w:t>
      </w:r>
      <w:proofErr w:type="gramEnd"/>
      <w:r w:rsidR="0038634F" w:rsidRPr="00052EEB">
        <w:rPr>
          <w:rFonts w:eastAsia="Times New Roman" w:cs="Times New Roman"/>
          <w:sz w:val="27"/>
          <w:szCs w:val="27"/>
          <w:lang w:eastAsia="ru-RU"/>
        </w:rPr>
        <w:t xml:space="preserve"> Через два свободных поля перешагивать нельзя, так же как нельзя ходить через две свободные </w:t>
      </w:r>
      <w:r w:rsidR="0038634F"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</w:t>
      </w:r>
      <w:r w:rsidR="0038634F" w:rsidRPr="00052EEB">
        <w:rPr>
          <w:rFonts w:eastAsia="Times New Roman" w:cs="Times New Roman"/>
          <w:sz w:val="27"/>
          <w:szCs w:val="27"/>
          <w:lang w:eastAsia="ru-RU"/>
        </w:rPr>
        <w:t>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Если простая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шашка</w:t>
      </w:r>
      <w:r w:rsidRPr="00052EEB">
        <w:rPr>
          <w:rFonts w:eastAsia="Times New Roman" w:cs="Times New Roman"/>
          <w:sz w:val="27"/>
          <w:szCs w:val="27"/>
          <w:lang w:eastAsia="ru-RU"/>
        </w:rPr>
        <w:t>, двигаясь по доске, достигла последнего ряда, она превращается в дамку. Дамка может ходить по всем четырём диагоналям на всю длину вперёд и назад, если они свободны от шашек. Если за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шашкой</w:t>
      </w:r>
      <w:r w:rsidRPr="00052EEB">
        <w:rPr>
          <w:rFonts w:eastAsia="Times New Roman" w:cs="Times New Roman"/>
          <w:sz w:val="27"/>
          <w:szCs w:val="27"/>
          <w:lang w:eastAsia="ru-RU"/>
        </w:rPr>
        <w:t> противника имеется несколько свободных полей подряд, то дамка, взяв неприятельскую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шашку</w:t>
      </w:r>
      <w:r w:rsidRPr="00052EEB">
        <w:rPr>
          <w:rFonts w:eastAsia="Times New Roman" w:cs="Times New Roman"/>
          <w:sz w:val="27"/>
          <w:szCs w:val="27"/>
          <w:lang w:eastAsia="ru-RU"/>
        </w:rPr>
        <w:t>, вправе остановиться на любом из свободных полей. Может брать сразу несколько шашек, если за каждой из них есть хотя бы одно свободное поле. После взятия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противника</w:t>
      </w:r>
      <w:r w:rsidRPr="00052EEB">
        <w:rPr>
          <w:rFonts w:eastAsia="Times New Roman" w:cs="Times New Roman"/>
          <w:sz w:val="27"/>
          <w:szCs w:val="27"/>
          <w:lang w:eastAsia="ru-RU"/>
        </w:rPr>
        <w:t>, дамка может менять направление следующего удара.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Если вы прикоснулись к своей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шашке</w:t>
      </w:r>
      <w:r w:rsidRPr="00052EEB">
        <w:rPr>
          <w:rFonts w:eastAsia="Times New Roman" w:cs="Times New Roman"/>
          <w:sz w:val="27"/>
          <w:szCs w:val="27"/>
          <w:lang w:eastAsia="ru-RU"/>
        </w:rPr>
        <w:t>, то обязаны ею пойти. А после того, как переставили её на другое поле и отняли от </w:t>
      </w:r>
      <w:r w:rsidRPr="00052EEB">
        <w:rPr>
          <w:rFonts w:eastAsia="Times New Roman" w:cs="Times New Roman"/>
          <w:bCs/>
          <w:sz w:val="27"/>
          <w:szCs w:val="27"/>
          <w:bdr w:val="none" w:sz="0" w:space="0" w:color="auto" w:frame="1"/>
          <w:lang w:eastAsia="ru-RU"/>
        </w:rPr>
        <w:t>шашки руку</w:t>
      </w:r>
      <w:r w:rsidRPr="00052EEB">
        <w:rPr>
          <w:rFonts w:eastAsia="Times New Roman" w:cs="Times New Roman"/>
          <w:sz w:val="27"/>
          <w:szCs w:val="27"/>
          <w:lang w:eastAsia="ru-RU"/>
        </w:rPr>
        <w:t>, считается, что ход сделан.</w:t>
      </w:r>
    </w:p>
    <w:p w:rsidR="0038634F" w:rsidRPr="00052EEB" w:rsidRDefault="0038634F" w:rsidP="00052EEB">
      <w:pPr>
        <w:spacing w:after="0" w:line="240" w:lineRule="auto"/>
        <w:ind w:firstLine="360"/>
        <w:jc w:val="both"/>
        <w:rPr>
          <w:rFonts w:eastAsia="Times New Roman" w:cs="Times New Roman"/>
          <w:sz w:val="27"/>
          <w:szCs w:val="27"/>
          <w:lang w:eastAsia="ru-RU"/>
        </w:rPr>
      </w:pPr>
      <w:r w:rsidRPr="00052EEB">
        <w:rPr>
          <w:rFonts w:eastAsia="Times New Roman" w:cs="Times New Roman"/>
          <w:sz w:val="27"/>
          <w:szCs w:val="27"/>
          <w:lang w:eastAsia="ru-RU"/>
        </w:rPr>
        <w:t>При обоюдной невозможности сделать ход, проигрывает тот, чей ход.</w:t>
      </w:r>
    </w:p>
    <w:p w:rsidR="00AB14B6" w:rsidRPr="00052EEB" w:rsidRDefault="00AB14B6" w:rsidP="00052EEB">
      <w:pPr>
        <w:spacing w:after="0"/>
        <w:jc w:val="both"/>
        <w:rPr>
          <w:rFonts w:cs="Times New Roman"/>
        </w:rPr>
      </w:pPr>
    </w:p>
    <w:sectPr w:rsidR="00AB14B6" w:rsidRPr="00052EEB" w:rsidSect="00052EEB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8634F"/>
    <w:rsid w:val="00052EEB"/>
    <w:rsid w:val="001B0EB3"/>
    <w:rsid w:val="0038634F"/>
    <w:rsid w:val="009A7DD0"/>
    <w:rsid w:val="00AB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D0"/>
  </w:style>
  <w:style w:type="paragraph" w:styleId="1">
    <w:name w:val="heading 1"/>
    <w:basedOn w:val="a"/>
    <w:link w:val="10"/>
    <w:uiPriority w:val="9"/>
    <w:qFormat/>
    <w:rsid w:val="0038634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634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34F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634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863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63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3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000</cp:lastModifiedBy>
  <cp:revision>4</cp:revision>
  <dcterms:created xsi:type="dcterms:W3CDTF">2020-02-03T11:54:00Z</dcterms:created>
  <dcterms:modified xsi:type="dcterms:W3CDTF">2024-01-17T18:17:00Z</dcterms:modified>
</cp:coreProperties>
</file>